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6B" w:rsidRPr="00AE6D72" w:rsidRDefault="00D8486B" w:rsidP="00D8486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</w:pP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>Tabu</w:t>
      </w:r>
      <w:r w:rsid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 xml:space="preserve">lka </w:t>
      </w:r>
      <w:proofErr w:type="spellStart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>Interliga</w:t>
      </w:r>
      <w:proofErr w:type="spellEnd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>Slovensko</w:t>
      </w:r>
    </w:p>
    <w:p w:rsidR="00F70FA5" w:rsidRDefault="00F70FA5" w:rsidP="00F70FA5">
      <w:pPr>
        <w:tabs>
          <w:tab w:val="center" w:pos="2835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</w:pPr>
    </w:p>
    <w:p w:rsidR="00D8486B" w:rsidRPr="00AE6D72" w:rsidRDefault="00F70FA5" w:rsidP="00F70FA5">
      <w:pPr>
        <w:tabs>
          <w:tab w:val="center" w:pos="2835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</w:pP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Záp</w:t>
      </w:r>
      <w:proofErr w:type="spellEnd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.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Výh</w:t>
      </w:r>
      <w:proofErr w:type="spellEnd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Rem</w:t>
      </w:r>
      <w:proofErr w:type="spellEnd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.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Pro</w:t>
      </w:r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h</w:t>
      </w:r>
      <w:proofErr w:type="spellEnd"/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.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Skóre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Sety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  <w:t>Průmě</w:t>
      </w:r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r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r w:rsidR="00D8486B"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Body</w:t>
      </w:r>
    </w:p>
    <w:p w:rsidR="00D8486B" w:rsidRPr="00AE6D72" w:rsidRDefault="00D8486B" w:rsidP="00F70FA5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</w:pP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1. ŽP </w:t>
      </w:r>
      <w:proofErr w:type="spellStart"/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Šport</w:t>
      </w:r>
      <w:proofErr w:type="spellEnd"/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Podbrezová</w:t>
      </w:r>
      <w:proofErr w:type="spellEnd"/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r w:rsidR="00AE6D72"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22</w:t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r w:rsidR="00AE6D72"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22</w:t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r w:rsidR="00AE6D72"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0 </w:t>
      </w:r>
      <w:r w:rsidR="00AE6D72"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0 </w:t>
      </w:r>
      <w:r w:rsidR="00F70FA5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155.0 : 21</w:t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.0 </w:t>
      </w:r>
      <w:r w:rsidR="00F70FA5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370.5 : 157</w:t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.5 </w:t>
      </w:r>
      <w:r w:rsidR="00AE6D72"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="00C35048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3795</w:t>
      </w:r>
      <w:r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r w:rsidR="00AE6D72" w:rsidRPr="00AE6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>44</w:t>
      </w:r>
    </w:p>
    <w:p w:rsidR="00E706F9" w:rsidRPr="00F70FA5" w:rsidRDefault="00F70FA5" w:rsidP="00E706F9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sz w:val="20"/>
          <w:szCs w:val="20"/>
        </w:rPr>
      </w:pPr>
      <w:r w:rsidRPr="00F70FA5">
        <w:rPr>
          <w:rFonts w:ascii="Times New Roman" w:eastAsia="DejaVuSansCondensed" w:hAnsi="Times New Roman" w:cs="Times New Roman"/>
          <w:b/>
          <w:sz w:val="20"/>
          <w:szCs w:val="20"/>
        </w:rPr>
        <w:t>2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.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ŠKK </w:t>
      </w:r>
      <w:proofErr w:type="spellStart"/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>Trstená</w:t>
      </w:r>
      <w:proofErr w:type="spellEnd"/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Starek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22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>11</w:t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ab/>
        <w:t xml:space="preserve">1 </w:t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ab/>
        <w:t>10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 96.0 : 80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.0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277.5 : 250</w:t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>.5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3554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E706F9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23</w:t>
      </w:r>
    </w:p>
    <w:p w:rsidR="00D8486B" w:rsidRPr="00F70FA5" w:rsidRDefault="00E706F9" w:rsidP="00AE6D72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sz w:val="20"/>
          <w:szCs w:val="20"/>
        </w:rPr>
      </w:pPr>
      <w:r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3. 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ŠK </w:t>
      </w:r>
      <w:proofErr w:type="spellStart"/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>Modranka</w:t>
      </w:r>
      <w:proofErr w:type="spellEnd"/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22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C35048">
        <w:rPr>
          <w:rFonts w:ascii="Times New Roman" w:eastAsia="DejaVuSansCondensed" w:hAnsi="Times New Roman" w:cs="Times New Roman"/>
          <w:b/>
          <w:sz w:val="20"/>
          <w:szCs w:val="20"/>
        </w:rPr>
        <w:t>10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2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10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 86.0 : 90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.0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243.0 : 285</w:t>
      </w:r>
      <w:r w:rsidR="00C35048">
        <w:rPr>
          <w:rFonts w:ascii="Times New Roman" w:eastAsia="DejaVuSansCondensed" w:hAnsi="Times New Roman" w:cs="Times New Roman"/>
          <w:b/>
          <w:sz w:val="20"/>
          <w:szCs w:val="20"/>
        </w:rPr>
        <w:t>.0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3487</w:t>
      </w:r>
      <w:r w:rsidR="00D8486B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C35048">
        <w:rPr>
          <w:rFonts w:ascii="Times New Roman" w:eastAsia="DejaVuSansCondensed" w:hAnsi="Times New Roman" w:cs="Times New Roman"/>
          <w:b/>
          <w:sz w:val="20"/>
          <w:szCs w:val="20"/>
        </w:rPr>
        <w:t>22</w:t>
      </w:r>
    </w:p>
    <w:p w:rsidR="00D8486B" w:rsidRPr="00AE6D72" w:rsidRDefault="00F70FA5" w:rsidP="00AE6D72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0"/>
          <w:szCs w:val="20"/>
        </w:rPr>
      </w:pPr>
      <w:r>
        <w:rPr>
          <w:rFonts w:ascii="Times New Roman" w:eastAsia="DejaVuSansCondensed" w:hAnsi="Times New Roman" w:cs="Times New Roman"/>
          <w:sz w:val="20"/>
          <w:szCs w:val="20"/>
        </w:rPr>
        <w:t>4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 KK </w:t>
      </w:r>
      <w:proofErr w:type="spellStart"/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>Inter</w:t>
      </w:r>
      <w:proofErr w:type="spellEnd"/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Bratislava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22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10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1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E706F9">
        <w:rPr>
          <w:rFonts w:ascii="Times New Roman" w:eastAsia="DejaVuSansCondensed" w:hAnsi="Times New Roman" w:cs="Times New Roman"/>
          <w:sz w:val="20"/>
          <w:szCs w:val="20"/>
        </w:rPr>
        <w:t>11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 xml:space="preserve">  83.0 : 93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.0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262.5 : 265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.5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3502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21</w:t>
      </w:r>
    </w:p>
    <w:p w:rsidR="00AE6D72" w:rsidRPr="00AE6D72" w:rsidRDefault="00F70FA5" w:rsidP="00AE6D72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0"/>
          <w:szCs w:val="20"/>
        </w:rPr>
      </w:pPr>
      <w:r>
        <w:rPr>
          <w:rFonts w:ascii="Times New Roman" w:eastAsia="DejaVuSansCondensed" w:hAnsi="Times New Roman" w:cs="Times New Roman"/>
          <w:sz w:val="20"/>
          <w:szCs w:val="20"/>
        </w:rPr>
        <w:t>5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 TJ Slavoj </w:t>
      </w:r>
      <w:proofErr w:type="spellStart"/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>Veľký</w:t>
      </w:r>
      <w:proofErr w:type="spellEnd"/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Šariš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22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C35048">
        <w:rPr>
          <w:rFonts w:ascii="Times New Roman" w:eastAsia="DejaVuSansCondensed" w:hAnsi="Times New Roman" w:cs="Times New Roman"/>
          <w:sz w:val="20"/>
          <w:szCs w:val="20"/>
        </w:rPr>
        <w:t>9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0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13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 xml:space="preserve">  82.0 : 94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.0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249.0 : 279</w:t>
      </w:r>
      <w:r w:rsidR="00C35048">
        <w:rPr>
          <w:rFonts w:ascii="Times New Roman" w:eastAsia="DejaVuSansCondensed" w:hAnsi="Times New Roman" w:cs="Times New Roman"/>
          <w:sz w:val="20"/>
          <w:szCs w:val="20"/>
        </w:rPr>
        <w:t>.0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3525</w:t>
      </w:r>
      <w:r w:rsidR="00D8486B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AE6D72">
        <w:rPr>
          <w:rFonts w:ascii="Times New Roman" w:eastAsia="DejaVuSansCondensed" w:hAnsi="Times New Roman" w:cs="Times New Roman"/>
          <w:sz w:val="20"/>
          <w:szCs w:val="20"/>
        </w:rPr>
        <w:tab/>
      </w:r>
      <w:r w:rsidR="00C35048">
        <w:rPr>
          <w:rFonts w:ascii="Times New Roman" w:eastAsia="DejaVuSansCondensed" w:hAnsi="Times New Roman" w:cs="Times New Roman"/>
          <w:sz w:val="20"/>
          <w:szCs w:val="20"/>
        </w:rPr>
        <w:t>18</w:t>
      </w:r>
      <w:r w:rsidR="00AE6D72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</w:p>
    <w:p w:rsidR="00097589" w:rsidRPr="00F70FA5" w:rsidRDefault="00F70FA5" w:rsidP="00AE6D72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</w:pPr>
      <w:r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>6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. KK </w:t>
      </w:r>
      <w:proofErr w:type="spellStart"/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>Tatran</w:t>
      </w:r>
      <w:proofErr w:type="spellEnd"/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proofErr w:type="spellStart"/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>Sučany</w:t>
      </w:r>
      <w:proofErr w:type="spellEnd"/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 xml:space="preserve">22 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4</w:t>
      </w:r>
      <w:r w:rsidR="00E706F9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r w:rsidR="00E706F9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 xml:space="preserve">1 </w:t>
      </w:r>
      <w:r w:rsidR="00E706F9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17</w:t>
      </w:r>
      <w:r w:rsidR="00AE6D72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r w:rsidR="00AE6D72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 60.0 : 116</w:t>
      </w:r>
      <w:r w:rsidR="00C35048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.0 </w:t>
      </w:r>
      <w:r w:rsidR="00C35048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>236.0 : 292</w:t>
      </w:r>
      <w:r w:rsidR="00AE6D72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.0 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 xml:space="preserve">3487 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11</w:t>
      </w:r>
    </w:p>
    <w:p w:rsidR="00F70FA5" w:rsidRDefault="00F70FA5" w:rsidP="00D8486B">
      <w:pPr>
        <w:rPr>
          <w:rFonts w:ascii="Times New Roman" w:hAnsi="Times New Roman" w:cs="Times New Roman"/>
          <w:sz w:val="20"/>
          <w:szCs w:val="20"/>
        </w:rPr>
      </w:pPr>
    </w:p>
    <w:p w:rsidR="00F70FA5" w:rsidRPr="00AE6D72" w:rsidRDefault="00F70FA5" w:rsidP="00F70FA5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</w:pP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>Tabu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 xml:space="preserve">lka </w:t>
      </w:r>
      <w:proofErr w:type="spellStart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>Interliga</w:t>
      </w:r>
      <w:proofErr w:type="spellEnd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000000"/>
          <w:sz w:val="24"/>
          <w:szCs w:val="24"/>
        </w:rPr>
        <w:t>Česko</w:t>
      </w:r>
    </w:p>
    <w:p w:rsidR="00F70FA5" w:rsidRDefault="00F70FA5" w:rsidP="00F70FA5">
      <w:pPr>
        <w:tabs>
          <w:tab w:val="center" w:pos="2835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</w:pPr>
    </w:p>
    <w:p w:rsidR="00F70FA5" w:rsidRPr="00AE6D72" w:rsidRDefault="00F70FA5" w:rsidP="00F70FA5">
      <w:pPr>
        <w:tabs>
          <w:tab w:val="center" w:pos="2835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</w:pP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Záp</w:t>
      </w:r>
      <w:proofErr w:type="spellEnd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.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Výh</w:t>
      </w:r>
      <w:proofErr w:type="spellEnd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Rem</w:t>
      </w:r>
      <w:proofErr w:type="spellEnd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.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proofErr w:type="spellStart"/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Pro</w:t>
      </w: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h</w:t>
      </w:r>
      <w:proofErr w:type="spellEnd"/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.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Skóre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Sety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  <w:t>Průmě</w:t>
      </w: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 xml:space="preserve">r </w:t>
      </w:r>
      <w:r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ab/>
      </w:r>
      <w:r w:rsidRPr="00AE6D72">
        <w:rPr>
          <w:rFonts w:ascii="Times New Roman" w:eastAsia="DejaVuSansCondensed-BoldOblique" w:hAnsi="Times New Roman" w:cs="Times New Roman"/>
          <w:b/>
          <w:bCs/>
          <w:i/>
          <w:iCs/>
          <w:color w:val="535353"/>
          <w:sz w:val="16"/>
          <w:szCs w:val="16"/>
        </w:rPr>
        <w:t>Body</w:t>
      </w:r>
    </w:p>
    <w:p w:rsidR="00F70FA5" w:rsidRPr="00F70FA5" w:rsidRDefault="00BE2D72" w:rsidP="00F70FA5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1. SKK Rokycany 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 xml:space="preserve">22 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 xml:space="preserve">15 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 xml:space="preserve">1 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>6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>107.0 : 69.0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>283.5 : 244.5</w:t>
      </w:r>
      <w:r w:rsidR="00C35048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r w:rsidR="00C35048"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>3555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DejaVuSansCondensed" w:hAnsi="Times New Roman" w:cs="Times New Roman"/>
          <w:b/>
          <w:color w:val="FF0000"/>
          <w:sz w:val="20"/>
          <w:szCs w:val="20"/>
        </w:rPr>
        <w:tab/>
        <w:t>31</w:t>
      </w:r>
    </w:p>
    <w:p w:rsidR="00F70FA5" w:rsidRPr="00AE6D72" w:rsidRDefault="00F70FA5" w:rsidP="00F70FA5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</w:rPr>
        <w:t>2</w:t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. KK PSJ Jihlava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22</w:t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>10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>2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10</w:t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 86.0 : 90</w:t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.0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250.0 : 278</w:t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>.0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b/>
          <w:sz w:val="20"/>
          <w:szCs w:val="20"/>
        </w:rPr>
        <w:t>344</w:t>
      </w:r>
      <w:r w:rsidR="00C35048">
        <w:rPr>
          <w:rFonts w:ascii="Times New Roman" w:eastAsia="DejaVuSansCondensed" w:hAnsi="Times New Roman" w:cs="Times New Roman"/>
          <w:b/>
          <w:sz w:val="20"/>
          <w:szCs w:val="20"/>
        </w:rPr>
        <w:t>9</w:t>
      </w:r>
      <w:r w:rsidRPr="00AE6D72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>22</w:t>
      </w:r>
    </w:p>
    <w:p w:rsidR="00F70FA5" w:rsidRPr="00F70FA5" w:rsidRDefault="00BE2D72" w:rsidP="00F70FA5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</w:rPr>
        <w:t xml:space="preserve">3. TJ Sokol Luhačovice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  <w:t>22</w:t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ab/>
        <w:t>11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  <w:t xml:space="preserve">0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  <w:t>11</w:t>
      </w:r>
      <w:r w:rsidR="00F70FA5" w:rsidRPr="00F70FA5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F70FA5" w:rsidRPr="00F70FA5">
        <w:rPr>
          <w:rFonts w:ascii="Times New Roman" w:eastAsia="DejaVuSansCondensed" w:hAnsi="Times New Roman" w:cs="Times New Roman"/>
          <w:b/>
          <w:sz w:val="20"/>
          <w:szCs w:val="20"/>
        </w:rPr>
        <w:tab/>
      </w:r>
      <w:r>
        <w:rPr>
          <w:rFonts w:ascii="Times New Roman" w:eastAsia="DejaVuSansCondensed" w:hAnsi="Times New Roman" w:cs="Times New Roman"/>
          <w:b/>
          <w:sz w:val="20"/>
          <w:szCs w:val="20"/>
        </w:rPr>
        <w:t xml:space="preserve">  84.0 : 92.0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  <w:t xml:space="preserve">266.0 : 262.0 </w:t>
      </w:r>
      <w:r>
        <w:rPr>
          <w:rFonts w:ascii="Times New Roman" w:eastAsia="DejaVuSansCondensed" w:hAnsi="Times New Roman" w:cs="Times New Roman"/>
          <w:b/>
          <w:sz w:val="20"/>
          <w:szCs w:val="20"/>
        </w:rPr>
        <w:tab/>
        <w:t>3494</w:t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 xml:space="preserve"> </w:t>
      </w:r>
      <w:r w:rsidR="00E706F9">
        <w:rPr>
          <w:rFonts w:ascii="Times New Roman" w:eastAsia="DejaVuSansCondensed" w:hAnsi="Times New Roman" w:cs="Times New Roman"/>
          <w:b/>
          <w:sz w:val="20"/>
          <w:szCs w:val="20"/>
        </w:rPr>
        <w:tab/>
        <w:t>22</w:t>
      </w:r>
    </w:p>
    <w:p w:rsidR="00E706F9" w:rsidRPr="00AE6D72" w:rsidRDefault="00E706F9" w:rsidP="00E706F9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0"/>
          <w:szCs w:val="20"/>
        </w:rPr>
      </w:pPr>
      <w:r>
        <w:rPr>
          <w:rFonts w:ascii="Times New Roman" w:eastAsia="DejaVuSansCondensed" w:hAnsi="Times New Roman" w:cs="Times New Roman"/>
          <w:sz w:val="20"/>
          <w:szCs w:val="20"/>
        </w:rPr>
        <w:t>4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 KK Slavoj Praha </w:t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ab/>
        <w:t>22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ab/>
        <w:t>9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>
        <w:rPr>
          <w:rFonts w:ascii="Times New Roman" w:eastAsia="DejaVuSansCondensed" w:hAnsi="Times New Roman" w:cs="Times New Roman"/>
          <w:sz w:val="20"/>
          <w:szCs w:val="20"/>
        </w:rPr>
        <w:tab/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2 </w:t>
      </w:r>
      <w:r>
        <w:rPr>
          <w:rFonts w:ascii="Times New Roman" w:eastAsia="DejaVuSansCondensed" w:hAnsi="Times New Roman" w:cs="Times New Roman"/>
          <w:sz w:val="20"/>
          <w:szCs w:val="20"/>
        </w:rPr>
        <w:tab/>
        <w:t>11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ab/>
        <w:t xml:space="preserve">  74.0 : 102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.0 </w:t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ab/>
        <w:t>253.0 : 275.0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ab/>
        <w:t>3517</w:t>
      </w:r>
      <w:r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ab/>
        <w:t>20</w:t>
      </w:r>
    </w:p>
    <w:p w:rsidR="00C35048" w:rsidRDefault="00E706F9" w:rsidP="00C35048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0"/>
          <w:szCs w:val="20"/>
        </w:rPr>
      </w:pPr>
      <w:r>
        <w:rPr>
          <w:rFonts w:ascii="Times New Roman" w:eastAsia="DejaVuSansCondensed" w:hAnsi="Times New Roman" w:cs="Times New Roman"/>
          <w:sz w:val="20"/>
          <w:szCs w:val="20"/>
        </w:rPr>
        <w:t>5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 TJ Sokol Husovice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22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9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0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>
        <w:rPr>
          <w:rFonts w:ascii="Times New Roman" w:eastAsia="DejaVuSansCondensed" w:hAnsi="Times New Roman" w:cs="Times New Roman"/>
          <w:sz w:val="20"/>
          <w:szCs w:val="20"/>
        </w:rPr>
        <w:t>13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 xml:space="preserve">  73.5 : 102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.5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235.5 : 292</w:t>
      </w:r>
      <w:r w:rsidR="00992E83">
        <w:rPr>
          <w:rFonts w:ascii="Times New Roman" w:eastAsia="DejaVuSansCondensed" w:hAnsi="Times New Roman" w:cs="Times New Roman"/>
          <w:sz w:val="20"/>
          <w:szCs w:val="20"/>
        </w:rPr>
        <w:t>.5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3501</w:t>
      </w:r>
      <w:r w:rsidR="00F70FA5" w:rsidRPr="00AE6D72">
        <w:rPr>
          <w:rFonts w:ascii="Times New Roman" w:eastAsia="DejaVuSansCondensed" w:hAnsi="Times New Roman" w:cs="Times New Roman"/>
          <w:sz w:val="20"/>
          <w:szCs w:val="20"/>
        </w:rPr>
        <w:t xml:space="preserve"> </w:t>
      </w:r>
      <w:r w:rsidR="00F70FA5">
        <w:rPr>
          <w:rFonts w:ascii="Times New Roman" w:eastAsia="DejaVuSansCondensed" w:hAnsi="Times New Roman" w:cs="Times New Roman"/>
          <w:sz w:val="20"/>
          <w:szCs w:val="20"/>
        </w:rPr>
        <w:tab/>
      </w:r>
      <w:r w:rsidR="00BE2D72">
        <w:rPr>
          <w:rFonts w:ascii="Times New Roman" w:eastAsia="DejaVuSansCondensed" w:hAnsi="Times New Roman" w:cs="Times New Roman"/>
          <w:sz w:val="20"/>
          <w:szCs w:val="20"/>
        </w:rPr>
        <w:t>18</w:t>
      </w:r>
    </w:p>
    <w:p w:rsidR="00F70FA5" w:rsidRPr="00F70FA5" w:rsidRDefault="003D683A" w:rsidP="00F70FA5">
      <w:pPr>
        <w:tabs>
          <w:tab w:val="left" w:pos="2694"/>
          <w:tab w:val="center" w:pos="3119"/>
          <w:tab w:val="center" w:pos="3544"/>
          <w:tab w:val="center" w:pos="3969"/>
          <w:tab w:val="center" w:pos="5103"/>
          <w:tab w:val="center" w:pos="6237"/>
          <w:tab w:val="left" w:pos="7088"/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6. Klokani CB Dobřany </w:t>
      </w: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 xml:space="preserve">22 </w:t>
      </w: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8</w:t>
      </w:r>
      <w:r w:rsidR="00F70FA5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r w:rsidR="00F70FA5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</w:r>
      <w:r w:rsidR="00E706F9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0 </w:t>
      </w:r>
      <w:r w:rsidR="00E706F9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14</w:t>
      </w:r>
      <w:r w:rsidR="00F70FA5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r w:rsidR="00F70FA5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</w: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 69</w:t>
      </w:r>
      <w:r w:rsidR="00F70FA5" w:rsidRPr="00F70FA5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>.5</w:t>
      </w: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: 106.5 </w:t>
      </w: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 xml:space="preserve">241.5 : 286.5 </w:t>
      </w:r>
      <w:r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3509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 xml:space="preserve"> </w:t>
      </w:r>
      <w:r w:rsidR="00BE2D72">
        <w:rPr>
          <w:rFonts w:ascii="Times New Roman" w:eastAsia="DejaVuSansCondensed" w:hAnsi="Times New Roman" w:cs="Times New Roman"/>
          <w:b/>
          <w:color w:val="002060"/>
          <w:sz w:val="20"/>
          <w:szCs w:val="20"/>
        </w:rPr>
        <w:tab/>
        <w:t>16</w:t>
      </w:r>
    </w:p>
    <w:p w:rsidR="008A04E9" w:rsidRDefault="008A04E9" w:rsidP="003D683A">
      <w:pPr>
        <w:rPr>
          <w:rFonts w:ascii="Times New Roman" w:hAnsi="Times New Roman" w:cs="Times New Roman"/>
          <w:sz w:val="20"/>
          <w:szCs w:val="20"/>
        </w:rPr>
      </w:pPr>
    </w:p>
    <w:p w:rsidR="003D683A" w:rsidRPr="00573392" w:rsidRDefault="003D683A" w:rsidP="003D683A">
      <w:pPr>
        <w:rPr>
          <w:b/>
          <w:sz w:val="20"/>
        </w:rPr>
      </w:pPr>
    </w:p>
    <w:sectPr w:rsidR="003D683A" w:rsidRPr="00573392" w:rsidSect="0022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B12F0C"/>
    <w:rsid w:val="00097589"/>
    <w:rsid w:val="00156A85"/>
    <w:rsid w:val="001D3737"/>
    <w:rsid w:val="00226D3C"/>
    <w:rsid w:val="003D683A"/>
    <w:rsid w:val="00573392"/>
    <w:rsid w:val="00821DE6"/>
    <w:rsid w:val="008A04E9"/>
    <w:rsid w:val="0095703E"/>
    <w:rsid w:val="00962532"/>
    <w:rsid w:val="00992E83"/>
    <w:rsid w:val="00AE6D72"/>
    <w:rsid w:val="00B12F0C"/>
    <w:rsid w:val="00BE2D72"/>
    <w:rsid w:val="00C35048"/>
    <w:rsid w:val="00C70290"/>
    <w:rsid w:val="00C742E8"/>
    <w:rsid w:val="00D3592B"/>
    <w:rsid w:val="00D6363F"/>
    <w:rsid w:val="00D8486B"/>
    <w:rsid w:val="00D87513"/>
    <w:rsid w:val="00E706F9"/>
    <w:rsid w:val="00E846C4"/>
    <w:rsid w:val="00F7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o">
    <w:name w:val="Kolo"/>
    <w:rsid w:val="00F70FA5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F70FA5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10</cp:revision>
  <dcterms:created xsi:type="dcterms:W3CDTF">2017-03-12T15:35:00Z</dcterms:created>
  <dcterms:modified xsi:type="dcterms:W3CDTF">2017-04-09T15:39:00Z</dcterms:modified>
</cp:coreProperties>
</file>